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Консультация для ро</w:t>
      </w:r>
      <w:r w:rsidR="005E00C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дителей</w:t>
      </w:r>
      <w:bookmarkStart w:id="0" w:name="_GoBack"/>
      <w:bookmarkEnd w:id="0"/>
      <w:r w:rsidRPr="005E00C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 "Книга в жизни ребенка"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Десять «почему» детям необходимо читать книжки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 Благодаря чтению развивается 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 xml:space="preserve">Чтение развивает мышление. Из книг ребенок учится абстрактным понятиям и расширяет горизонты своего мира. Книга </w:t>
      </w:r>
      <w:r w:rsidRPr="005E00C7">
        <w:rPr>
          <w:rFonts w:ascii="Times New Roman" w:eastAsia="Times New Roman" w:hAnsi="Times New Roman" w:cs="Times New Roman"/>
          <w:sz w:val="28"/>
          <w:szCs w:val="28"/>
          <w:u w:val="single"/>
        </w:rPr>
        <w:t>объясняет</w:t>
      </w:r>
      <w:r w:rsidRPr="005E00C7">
        <w:rPr>
          <w:rFonts w:ascii="Times New Roman" w:eastAsia="Times New Roman" w:hAnsi="Times New Roman" w:cs="Times New Roman"/>
          <w:sz w:val="28"/>
          <w:szCs w:val="28"/>
        </w:rPr>
        <w:t xml:space="preserve"> ему жизнь и помогает увидеть связь одного явления с другим.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Работа с книгой стимулирует творческое воображение, позволяет работать фантазии и учит детей мыслить образами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Чтение развивает познавательные интересы и расширяет кругозор.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Книги помогают ребенку 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Книги помогают детям 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Хорошую детскую книжку можно читать ребенку вслух. Процесс совместного чтения способствует духовному общению родителей и детей, установлению взаимопонимания, близости, доверительности. Книга объединяет поколения.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Книги – помощники родителей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Книги придают 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Чтение – самое доступное и полезное для  интеллектуального и эмоционально-психического развития ребенка занятие.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 почти не читают. А такова, к сожалению, современная ситуация.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 xml:space="preserve">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случае, если взрослые владеют техникой выразительного чтения. Сделать  процесс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</w:t>
      </w:r>
      <w:r w:rsidR="005E0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00C7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proofErr w:type="gramEnd"/>
      <w:r w:rsidRPr="005E0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FC9" w:rsidRPr="005E00C7" w:rsidRDefault="00D22FC9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C7">
        <w:rPr>
          <w:rFonts w:ascii="Times New Roman" w:eastAsia="Times New Roman" w:hAnsi="Times New Roman" w:cs="Times New Roman"/>
          <w:sz w:val="28"/>
          <w:szCs w:val="28"/>
        </w:rPr>
        <w:t>Воспитатель Муратова Л.И.</w:t>
      </w:r>
    </w:p>
    <w:p w:rsidR="0064264D" w:rsidRPr="005E00C7" w:rsidRDefault="0064264D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4D" w:rsidRPr="005E00C7" w:rsidRDefault="0064264D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4D" w:rsidRPr="005E00C7" w:rsidRDefault="0064264D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4D" w:rsidRPr="005E00C7" w:rsidRDefault="0064264D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A1" w:rsidRPr="005E00C7" w:rsidRDefault="008809A1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A1" w:rsidRPr="005E00C7" w:rsidRDefault="008809A1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A1" w:rsidRPr="005E00C7" w:rsidRDefault="008809A1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A1" w:rsidRPr="005E00C7" w:rsidRDefault="008809A1" w:rsidP="005E00C7">
      <w:pPr>
        <w:tabs>
          <w:tab w:val="left" w:pos="1063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64D" w:rsidRPr="005E00C7" w:rsidRDefault="0064264D" w:rsidP="005E00C7">
      <w:pPr>
        <w:tabs>
          <w:tab w:val="left" w:pos="106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4264D" w:rsidRPr="005E00C7" w:rsidSect="005E00C7"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9"/>
    <w:rsid w:val="00360B9B"/>
    <w:rsid w:val="004F3601"/>
    <w:rsid w:val="005E00C7"/>
    <w:rsid w:val="00616B7F"/>
    <w:rsid w:val="0064264D"/>
    <w:rsid w:val="008809A1"/>
    <w:rsid w:val="00A03654"/>
    <w:rsid w:val="00D22FC9"/>
    <w:rsid w:val="00DE32B0"/>
    <w:rsid w:val="00F0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2F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FC9"/>
  </w:style>
  <w:style w:type="paragraph" w:styleId="a4">
    <w:name w:val="Normal (Web)"/>
    <w:basedOn w:val="a"/>
    <w:uiPriority w:val="99"/>
    <w:unhideWhenUsed/>
    <w:rsid w:val="00D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36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9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22F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FC9"/>
  </w:style>
  <w:style w:type="paragraph" w:styleId="a4">
    <w:name w:val="Normal (Web)"/>
    <w:basedOn w:val="a"/>
    <w:uiPriority w:val="99"/>
    <w:unhideWhenUsed/>
    <w:rsid w:val="00D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C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F360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8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09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75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095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02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8126">
                                          <w:marLeft w:val="18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48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97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2016-11-14T14:31:00Z</dcterms:created>
  <dcterms:modified xsi:type="dcterms:W3CDTF">2016-11-14T14:34:00Z</dcterms:modified>
</cp:coreProperties>
</file>